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附件1</w:t>
      </w:r>
    </w:p>
    <w:p>
      <w:pPr>
        <w:spacing w:line="4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武汉大学2015-2016学年研究生优秀教学业绩奖申报表</w:t>
      </w:r>
    </w:p>
    <w:tbl>
      <w:tblPr>
        <w:tblStyle w:val="6"/>
        <w:tblW w:w="8600" w:type="dxa"/>
        <w:jc w:val="center"/>
        <w:tblInd w:w="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443"/>
        <w:gridCol w:w="1526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7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开课单位名称</w:t>
            </w:r>
          </w:p>
        </w:tc>
        <w:tc>
          <w:tcPr>
            <w:tcW w:w="482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土木建筑工程学院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工号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00011874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3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陈明祥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教授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年龄</w:t>
            </w:r>
          </w:p>
        </w:tc>
        <w:tc>
          <w:tcPr>
            <w:tcW w:w="3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7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申报类别</w:t>
            </w:r>
          </w:p>
        </w:tc>
        <w:tc>
          <w:tcPr>
            <w:tcW w:w="482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ascii="Times New Roman" w:hAnsi="Times New Roman" w:cs="Times New Roman"/>
                <w:sz w:val="24"/>
              </w:rPr>
              <w:t>公共必修课程类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ascii="Times New Roman" w:hAnsi="Times New Roman" w:cs="Times New Roman"/>
                <w:sz w:val="24"/>
              </w:rPr>
              <w:t>一级学科通开课类</w:t>
            </w:r>
            <w:r>
              <w:rPr>
                <w:rFonts w:ascii="Times New Roman" w:hAnsi="Times New Roman" w:eastAsia="黑体" w:cs="Times New Roman"/>
                <w:b/>
                <w:color w:val="323433"/>
                <w:kern w:val="0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6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2015-2016学年研究生教学业绩简述（字数500字以内）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0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华文仿宋" w:cs="Times New Roman"/>
                <w:sz w:val="24"/>
              </w:rPr>
            </w:pPr>
            <w:r>
              <w:rPr>
                <w:rFonts w:ascii="Times New Roman" w:hAnsi="华文仿宋" w:eastAsia="华文仿宋" w:cs="Times New Roman"/>
                <w:sz w:val="24"/>
              </w:rPr>
              <w:t>（简述教学工作量、教学改革情况、教学理念、方法及效果等突出业绩）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申报人是《</w:t>
            </w:r>
            <w:r>
              <w:rPr>
                <w:rFonts w:hint="eastAsia"/>
                <w:sz w:val="24"/>
                <w:szCs w:val="24"/>
              </w:rPr>
              <w:t>弹塑性力学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》 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</w:rPr>
              <w:t>连续介质力学</w:t>
            </w:r>
            <w:r>
              <w:rPr>
                <w:rFonts w:hint="eastAsia"/>
                <w:sz w:val="24"/>
                <w:szCs w:val="24"/>
                <w:lang w:eastAsia="zh-CN"/>
              </w:rPr>
              <w:t>》二门一级学科通开课的专任教师，面向土木建筑工程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水利水电二个学院</w:t>
            </w:r>
            <w:r>
              <w:rPr>
                <w:rFonts w:hint="eastAsia"/>
                <w:sz w:val="24"/>
                <w:szCs w:val="24"/>
              </w:rPr>
              <w:t>研究生</w:t>
            </w:r>
            <w:r>
              <w:rPr>
                <w:rFonts w:hint="eastAsia"/>
                <w:sz w:val="24"/>
                <w:szCs w:val="24"/>
                <w:lang w:eastAsia="zh-CN"/>
              </w:rPr>
              <w:t>授课。</w:t>
            </w:r>
            <w:r>
              <w:rPr>
                <w:rFonts w:hint="eastAsia"/>
                <w:sz w:val="24"/>
                <w:szCs w:val="24"/>
              </w:rPr>
              <w:t>从2000年</w:t>
            </w:r>
            <w:r>
              <w:rPr>
                <w:rFonts w:hint="eastAsia"/>
                <w:sz w:val="24"/>
                <w:szCs w:val="24"/>
                <w:lang w:eastAsia="zh-CN"/>
              </w:rPr>
              <w:t>开始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每年二门课程轮流开课，每年</w:t>
            </w:r>
            <w:r>
              <w:rPr>
                <w:rFonts w:hint="eastAsia"/>
                <w:sz w:val="24"/>
                <w:szCs w:val="24"/>
              </w:rPr>
              <w:t>讲授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/>
                <w:sz w:val="24"/>
                <w:szCs w:val="24"/>
              </w:rPr>
              <w:t>学时，</w:t>
            </w:r>
            <w:r>
              <w:rPr>
                <w:rFonts w:hint="eastAsia"/>
                <w:sz w:val="24"/>
                <w:szCs w:val="24"/>
                <w:lang w:eastAsia="zh-CN"/>
              </w:rPr>
              <w:t>每年选课人数</w:t>
            </w:r>
            <w:r>
              <w:rPr>
                <w:rFonts w:hint="eastAsia"/>
                <w:sz w:val="24"/>
                <w:szCs w:val="24"/>
              </w:rPr>
              <w:t>200人左右</w:t>
            </w:r>
            <w:r>
              <w:rPr>
                <w:rFonts w:hint="eastAsia"/>
                <w:sz w:val="24"/>
                <w:szCs w:val="24"/>
                <w:lang w:eastAsia="zh-CN"/>
              </w:rPr>
              <w:t>，至今已开课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16年，讲授1440学时，3000多名学生从课堂教学中受益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  <w:lang w:eastAsia="zh-CN"/>
              </w:rPr>
              <w:t>通过不断完善教学内容、优化教学方法，《弹塑性力学》自编课程讲义</w:t>
            </w:r>
            <w:r>
              <w:rPr>
                <w:rFonts w:hint="eastAsia"/>
                <w:sz w:val="24"/>
                <w:szCs w:val="24"/>
              </w:rPr>
              <w:t>于2007年由科学出版</w:t>
            </w:r>
            <w:r>
              <w:rPr>
                <w:rFonts w:hint="eastAsia"/>
                <w:sz w:val="24"/>
                <w:szCs w:val="24"/>
                <w:lang w:eastAsia="zh-CN"/>
              </w:rPr>
              <w:t>社出版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是研究生精品教材之一，</w:t>
            </w:r>
            <w:r>
              <w:rPr>
                <w:rFonts w:hint="eastAsia"/>
                <w:sz w:val="24"/>
                <w:szCs w:val="24"/>
              </w:rPr>
              <w:t>被</w:t>
            </w:r>
            <w:r>
              <w:rPr>
                <w:rFonts w:hint="eastAsia"/>
                <w:sz w:val="24"/>
                <w:szCs w:val="24"/>
                <w:lang w:eastAsia="zh-CN"/>
              </w:rPr>
              <w:t>很多</w:t>
            </w:r>
            <w:r>
              <w:rPr>
                <w:rFonts w:hint="eastAsia"/>
                <w:sz w:val="24"/>
                <w:szCs w:val="24"/>
              </w:rPr>
              <w:t>高校作为研究生</w:t>
            </w:r>
            <w:r>
              <w:rPr>
                <w:rFonts w:hint="eastAsia"/>
                <w:sz w:val="24"/>
                <w:szCs w:val="24"/>
                <w:lang w:eastAsia="zh-CN"/>
              </w:rPr>
              <w:t>指定教材用书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自出版以来，该书的科学性、时效性、应用性得到了</w:t>
            </w:r>
            <w:r>
              <w:rPr>
                <w:rFonts w:hint="eastAsia"/>
                <w:sz w:val="24"/>
                <w:szCs w:val="24"/>
              </w:rPr>
              <w:t>师生</w:t>
            </w:r>
            <w:r>
              <w:rPr>
                <w:rFonts w:hint="eastAsia"/>
                <w:sz w:val="24"/>
                <w:szCs w:val="24"/>
                <w:lang w:eastAsia="zh-CN"/>
              </w:rPr>
              <w:t>一致好评</w:t>
            </w:r>
            <w:r>
              <w:rPr>
                <w:rFonts w:hint="eastAsia"/>
                <w:sz w:val="24"/>
                <w:szCs w:val="24"/>
              </w:rPr>
              <w:t xml:space="preserve">。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>课程实施</w:t>
            </w:r>
            <w:r>
              <w:rPr>
                <w:rFonts w:hint="eastAsia"/>
                <w:sz w:val="24"/>
                <w:szCs w:val="24"/>
              </w:rPr>
              <w:t>上，全方位、多环节精益求精。始终坚持推陈出新</w:t>
            </w:r>
            <w:r>
              <w:rPr>
                <w:rFonts w:hint="eastAsia"/>
                <w:sz w:val="24"/>
                <w:szCs w:val="24"/>
                <w:lang w:eastAsia="zh-CN"/>
              </w:rPr>
              <w:t>、与时俱进</w:t>
            </w:r>
            <w:r>
              <w:rPr>
                <w:rFonts w:hint="eastAsia"/>
                <w:sz w:val="24"/>
                <w:szCs w:val="24"/>
              </w:rPr>
              <w:t>的教学准备，通过</w:t>
            </w:r>
            <w:r>
              <w:rPr>
                <w:rFonts w:hint="eastAsia"/>
                <w:sz w:val="24"/>
                <w:szCs w:val="24"/>
                <w:lang w:eastAsia="zh-CN"/>
              </w:rPr>
              <w:t>比较</w:t>
            </w:r>
            <w:r>
              <w:rPr>
                <w:rFonts w:hint="eastAsia"/>
                <w:sz w:val="24"/>
                <w:szCs w:val="24"/>
              </w:rPr>
              <w:t>力学学科骨干课程，</w:t>
            </w:r>
            <w:r>
              <w:rPr>
                <w:rFonts w:hint="eastAsia"/>
                <w:sz w:val="24"/>
                <w:szCs w:val="24"/>
                <w:lang w:eastAsia="zh-CN"/>
              </w:rPr>
              <w:t>科学安排课程脉络，</w:t>
            </w:r>
            <w:r>
              <w:rPr>
                <w:rFonts w:hint="eastAsia"/>
                <w:sz w:val="24"/>
                <w:szCs w:val="24"/>
              </w:rPr>
              <w:t>通过研读力学学科的前沿进展，为教学注入新内容。始终坚持条理分明、重点突出</w:t>
            </w:r>
            <w:r>
              <w:rPr>
                <w:rFonts w:hint="eastAsia"/>
                <w:sz w:val="24"/>
                <w:szCs w:val="24"/>
                <w:lang w:eastAsia="zh-CN"/>
              </w:rPr>
              <w:t>的教学方式</w:t>
            </w:r>
            <w:r>
              <w:rPr>
                <w:rFonts w:hint="eastAsia"/>
                <w:sz w:val="24"/>
                <w:szCs w:val="24"/>
              </w:rPr>
              <w:t>，侧重基本概念，基本理论和分析方法</w:t>
            </w:r>
            <w:r>
              <w:rPr>
                <w:rFonts w:hint="eastAsia"/>
                <w:sz w:val="24"/>
                <w:szCs w:val="24"/>
                <w:lang w:eastAsia="zh-CN"/>
              </w:rPr>
              <w:t>的讲解</w:t>
            </w:r>
            <w:r>
              <w:rPr>
                <w:rFonts w:hint="eastAsia"/>
                <w:sz w:val="24"/>
                <w:szCs w:val="24"/>
              </w:rPr>
              <w:t>，重要的基本概念，重要问题的分析思路、重要的公式推演采用板书</w:t>
            </w:r>
            <w:r>
              <w:rPr>
                <w:rFonts w:hint="eastAsia"/>
                <w:sz w:val="24"/>
                <w:szCs w:val="24"/>
                <w:lang w:eastAsia="zh-CN"/>
              </w:rPr>
              <w:t>授课</w:t>
            </w:r>
            <w:r>
              <w:rPr>
                <w:rFonts w:hint="eastAsia"/>
                <w:sz w:val="24"/>
                <w:szCs w:val="24"/>
              </w:rPr>
              <w:t>。始终坚持创造</w:t>
            </w:r>
            <w:r>
              <w:rPr>
                <w:rFonts w:hint="eastAsia"/>
                <w:sz w:val="24"/>
                <w:szCs w:val="24"/>
                <w:lang w:eastAsia="zh-CN"/>
              </w:rPr>
              <w:t>活学</w:t>
            </w:r>
            <w:r>
              <w:rPr>
                <w:rFonts w:hint="eastAsia"/>
                <w:sz w:val="24"/>
                <w:szCs w:val="24"/>
              </w:rPr>
              <w:t>乐学的课堂氛围，每一次课均安排了师生互动，教师总结归纳并提出若干问题，学生以</w:t>
            </w:r>
            <w:r>
              <w:rPr>
                <w:rFonts w:hint="eastAsia"/>
                <w:sz w:val="24"/>
                <w:szCs w:val="24"/>
                <w:lang w:eastAsia="zh-CN"/>
              </w:rPr>
              <w:t>个人或小组的方式参与讨论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  <w:lang w:eastAsia="zh-CN"/>
              </w:rPr>
              <w:t>课程实施的严要求</w:t>
            </w:r>
            <w:r>
              <w:rPr>
                <w:rFonts w:hint="eastAsia"/>
                <w:sz w:val="24"/>
                <w:szCs w:val="24"/>
              </w:rPr>
              <w:t>，为学生</w:t>
            </w:r>
            <w:r>
              <w:rPr>
                <w:rFonts w:hint="eastAsia"/>
                <w:sz w:val="24"/>
                <w:szCs w:val="24"/>
                <w:lang w:eastAsia="zh-CN"/>
              </w:rPr>
              <w:t>日后</w:t>
            </w:r>
            <w:r>
              <w:rPr>
                <w:rFonts w:hint="eastAsia"/>
                <w:sz w:val="24"/>
                <w:szCs w:val="24"/>
              </w:rPr>
              <w:t>学术</w:t>
            </w:r>
            <w:r>
              <w:rPr>
                <w:rFonts w:hint="eastAsia"/>
                <w:sz w:val="24"/>
                <w:szCs w:val="24"/>
                <w:lang w:eastAsia="zh-CN"/>
              </w:rPr>
              <w:t>论文、</w:t>
            </w:r>
            <w:r>
              <w:rPr>
                <w:rFonts w:hint="eastAsia"/>
                <w:sz w:val="24"/>
                <w:szCs w:val="24"/>
              </w:rPr>
              <w:t>科研</w:t>
            </w:r>
            <w:r>
              <w:rPr>
                <w:rFonts w:hint="eastAsia"/>
                <w:sz w:val="24"/>
                <w:szCs w:val="24"/>
                <w:lang w:eastAsia="zh-CN"/>
              </w:rPr>
              <w:t>创新、深造学习奠定了坚实的理论基础。</w:t>
            </w:r>
            <w:r>
              <w:rPr>
                <w:rFonts w:hint="eastAsia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</w:t>
            </w:r>
          </w:p>
          <w:p>
            <w:pPr>
              <w:spacing w:line="440" w:lineRule="exact"/>
              <w:ind w:firstLine="561" w:firstLineChars="200"/>
              <w:rPr>
                <w:rFonts w:ascii="Times New Roman" w:hAnsi="Times New Roman" w:eastAsia="华文仿宋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4621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864"/>
    <w:rsid w:val="00044A7E"/>
    <w:rsid w:val="000F03C9"/>
    <w:rsid w:val="0011045A"/>
    <w:rsid w:val="001A5349"/>
    <w:rsid w:val="002471FD"/>
    <w:rsid w:val="003010C0"/>
    <w:rsid w:val="00331639"/>
    <w:rsid w:val="00367F0F"/>
    <w:rsid w:val="00384864"/>
    <w:rsid w:val="00387183"/>
    <w:rsid w:val="00472F39"/>
    <w:rsid w:val="00487F57"/>
    <w:rsid w:val="00503210"/>
    <w:rsid w:val="00521B10"/>
    <w:rsid w:val="005715DF"/>
    <w:rsid w:val="006B38B1"/>
    <w:rsid w:val="006D4413"/>
    <w:rsid w:val="006F5BCA"/>
    <w:rsid w:val="007009A9"/>
    <w:rsid w:val="0077373E"/>
    <w:rsid w:val="00802057"/>
    <w:rsid w:val="008339B6"/>
    <w:rsid w:val="008F1C4B"/>
    <w:rsid w:val="008F45CC"/>
    <w:rsid w:val="00902592"/>
    <w:rsid w:val="00950E7B"/>
    <w:rsid w:val="009A5BF1"/>
    <w:rsid w:val="00A37256"/>
    <w:rsid w:val="00A56612"/>
    <w:rsid w:val="00AA01EE"/>
    <w:rsid w:val="00AC4B1A"/>
    <w:rsid w:val="00B3151A"/>
    <w:rsid w:val="00C57637"/>
    <w:rsid w:val="00C60C3A"/>
    <w:rsid w:val="00C861CB"/>
    <w:rsid w:val="00C93B7E"/>
    <w:rsid w:val="00D037DA"/>
    <w:rsid w:val="00E151E8"/>
    <w:rsid w:val="00E24AAE"/>
    <w:rsid w:val="00F53FB1"/>
    <w:rsid w:val="67805F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apple-converted-space"/>
    <w:basedOn w:val="5"/>
    <w:uiPriority w:val="0"/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319</Words>
  <Characters>1819</Characters>
  <Lines>15</Lines>
  <Paragraphs>4</Paragraphs>
  <TotalTime>0</TotalTime>
  <ScaleCrop>false</ScaleCrop>
  <LinksUpToDate>false</LinksUpToDate>
  <CharactersWithSpaces>2134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2016-11-03T04:03:00Z</dcterms:created>
  <dc:creator>admin</dc:creator>
  <cp:lastModifiedBy>Administrator</cp:lastModifiedBy>
  <cp:lastPrinted>2016-11-14T03:01:41Z</cp:lastPrinted>
  <dcterms:modified xsi:type="dcterms:W3CDTF">2016-11-14T06:57:05Z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